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1279F0E7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FC4C51">
        <w:rPr>
          <w:rFonts w:cstheme="minorHAnsi"/>
          <w:b/>
        </w:rPr>
        <w:t xml:space="preserve"> 12/2021/TS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48F0D6BE" w:rsidR="00100CB9" w:rsidRPr="00DC39E5" w:rsidRDefault="008469FD" w:rsidP="005A5B2E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FC4C51">
              <w:rPr>
                <w:rFonts w:cstheme="minorHAnsi"/>
              </w:rPr>
              <w:t>12/2021/TS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bookmarkStart w:id="1" w:name="_Hlk74139585"/>
            <w:r w:rsidR="00FC4C51">
              <w:rPr>
                <w:rFonts w:cstheme="minorHAnsi"/>
              </w:rPr>
              <w:t>„</w:t>
            </w:r>
            <w:r w:rsidR="00FC4C51">
              <w:rPr>
                <w:rFonts w:cstheme="minorHAnsi"/>
              </w:rPr>
              <w:t>Montaż wodociągu Ø160 metodą bezwykopową – przewiert sterowany od ul. 11 Listopada w Ostródzie do Oczyszczalni ścieków w Tyrowie</w:t>
            </w:r>
            <w:bookmarkEnd w:id="1"/>
            <w:r w:rsidR="00FC4C51">
              <w:rPr>
                <w:rFonts w:cstheme="minorHAnsi"/>
              </w:rPr>
              <w:t>”.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65A31B5A" w:rsidR="005A5B2E" w:rsidRP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FC4C51">
              <w:rPr>
                <w:rFonts w:cstheme="minorHAnsi"/>
              </w:rPr>
              <w:t>oferty</w:t>
            </w:r>
            <w:r w:rsidRPr="00FC4C51">
              <w:rPr>
                <w:rFonts w:cstheme="minorHAnsi"/>
              </w:rPr>
              <w:t>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9FC4" w14:textId="77777777" w:rsidR="00E12A6B" w:rsidRDefault="00E12A6B">
      <w:pPr>
        <w:spacing w:after="0" w:line="240" w:lineRule="auto"/>
      </w:pPr>
      <w:r>
        <w:separator/>
      </w:r>
    </w:p>
  </w:endnote>
  <w:endnote w:type="continuationSeparator" w:id="0">
    <w:p w14:paraId="1D405882" w14:textId="77777777" w:rsidR="00E12A6B" w:rsidRDefault="00E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CA9B" w14:textId="77777777" w:rsidR="00E12A6B" w:rsidRDefault="00E12A6B">
      <w:pPr>
        <w:spacing w:after="0" w:line="240" w:lineRule="auto"/>
      </w:pPr>
      <w:r>
        <w:separator/>
      </w:r>
    </w:p>
  </w:footnote>
  <w:footnote w:type="continuationSeparator" w:id="0">
    <w:p w14:paraId="1A064560" w14:textId="77777777" w:rsidR="00E12A6B" w:rsidRDefault="00E1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67C27"/>
    <w:rsid w:val="00D732D9"/>
    <w:rsid w:val="00D74ED0"/>
    <w:rsid w:val="00D9115F"/>
    <w:rsid w:val="00DC39E5"/>
    <w:rsid w:val="00DD3499"/>
    <w:rsid w:val="00E12A6B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C4C51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177-A688-4ED4-B6AE-234785D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Paweł</cp:lastModifiedBy>
  <cp:revision>7</cp:revision>
  <cp:lastPrinted>2019-03-11T12:49:00Z</cp:lastPrinted>
  <dcterms:created xsi:type="dcterms:W3CDTF">2019-11-29T08:34:00Z</dcterms:created>
  <dcterms:modified xsi:type="dcterms:W3CDTF">2021-06-15T06:47:00Z</dcterms:modified>
</cp:coreProperties>
</file>